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F4" w:rsidRPr="00B96DF4" w:rsidRDefault="00B96DF4" w:rsidP="00B96DF4">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B96DF4">
        <w:rPr>
          <w:rFonts w:ascii="Arial" w:eastAsia="Times New Roman" w:hAnsi="Arial" w:cs="Arial"/>
          <w:b/>
          <w:bCs/>
          <w:color w:val="141414"/>
          <w:sz w:val="20"/>
          <w:szCs w:val="20"/>
        </w:rPr>
        <w:t>Rotation.org Writing Team Lesson Set</w:t>
      </w:r>
    </w:p>
    <w:p w:rsidR="00B96DF4" w:rsidRPr="00B96DF4" w:rsidRDefault="00B96DF4" w:rsidP="00B96DF4">
      <w:pPr>
        <w:shd w:val="clear" w:color="auto" w:fill="FFFFFF"/>
        <w:spacing w:before="100" w:beforeAutospacing="1" w:after="100" w:afterAutospacing="1" w:line="240" w:lineRule="auto"/>
        <w:jc w:val="center"/>
        <w:outlineLvl w:val="1"/>
        <w:rPr>
          <w:rFonts w:ascii="Arial" w:eastAsia="Times New Roman" w:hAnsi="Arial" w:cs="Arial"/>
          <w:b/>
          <w:bCs/>
          <w:color w:val="141414"/>
          <w:sz w:val="36"/>
          <w:szCs w:val="36"/>
        </w:rPr>
      </w:pPr>
      <w:r w:rsidRPr="00B96DF4">
        <w:rPr>
          <w:rFonts w:ascii="Arial" w:eastAsia="Times New Roman" w:hAnsi="Arial" w:cs="Arial"/>
          <w:b/>
          <w:bCs/>
          <w:color w:val="141414"/>
          <w:sz w:val="36"/>
          <w:szCs w:val="36"/>
        </w:rPr>
        <w:t>The Great Commission and Ascension of Jesus</w:t>
      </w:r>
    </w:p>
    <w:p w:rsidR="00B96DF4" w:rsidRPr="00B96DF4" w:rsidRDefault="00B96DF4" w:rsidP="00B96DF4">
      <w:pPr>
        <w:shd w:val="clear" w:color="auto" w:fill="FFFFFF"/>
        <w:spacing w:before="100" w:beforeAutospacing="1" w:after="100" w:afterAutospacing="1" w:line="240" w:lineRule="auto"/>
        <w:jc w:val="center"/>
        <w:outlineLvl w:val="2"/>
        <w:rPr>
          <w:rFonts w:ascii="Arial" w:eastAsia="Times New Roman" w:hAnsi="Arial" w:cs="Arial"/>
          <w:b/>
          <w:bCs/>
          <w:color w:val="141414"/>
          <w:sz w:val="27"/>
          <w:szCs w:val="27"/>
        </w:rPr>
      </w:pPr>
      <w:r w:rsidRPr="00B96DF4">
        <w:rPr>
          <w:rFonts w:ascii="Arial" w:eastAsia="Times New Roman" w:hAnsi="Arial" w:cs="Arial"/>
          <w:b/>
          <w:bCs/>
          <w:color w:val="141414"/>
          <w:sz w:val="27"/>
          <w:szCs w:val="27"/>
        </w:rPr>
        <w:t>Bible Background and Lesson Objectives</w:t>
      </w:r>
    </w:p>
    <w:p w:rsidR="00B96DF4" w:rsidRPr="00B96DF4" w:rsidRDefault="00B96DF4" w:rsidP="00B96DF4">
      <w:pPr>
        <w:shd w:val="clear" w:color="auto" w:fill="FFFFFF"/>
        <w:spacing w:before="100" w:beforeAutospacing="1" w:after="100" w:afterAutospacing="1" w:line="240" w:lineRule="auto"/>
        <w:outlineLvl w:val="3"/>
        <w:rPr>
          <w:rFonts w:ascii="Arial" w:eastAsia="Times New Roman" w:hAnsi="Arial" w:cs="Arial"/>
          <w:color w:val="141414"/>
          <w:sz w:val="24"/>
          <w:szCs w:val="24"/>
        </w:rPr>
      </w:pPr>
      <w:r w:rsidRPr="00B96DF4">
        <w:rPr>
          <w:rFonts w:ascii="Arial" w:eastAsia="Times New Roman" w:hAnsi="Arial" w:cs="Arial"/>
          <w:color w:val="141414"/>
          <w:sz w:val="24"/>
          <w:szCs w:val="24"/>
        </w:rPr>
        <w:br/>
      </w:r>
    </w:p>
    <w:p w:rsidR="00B96DF4" w:rsidRPr="00B96DF4" w:rsidRDefault="00B96DF4" w:rsidP="00B96DF4">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B96DF4">
        <w:rPr>
          <w:rFonts w:ascii="Arial" w:eastAsia="Times New Roman" w:hAnsi="Arial" w:cs="Arial"/>
          <w:b/>
          <w:bCs/>
          <w:color w:val="141414"/>
          <w:sz w:val="27"/>
          <w:szCs w:val="27"/>
        </w:rPr>
        <w:t>Scripture for this Lesson Set</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hyperlink r:id="rId5" w:tgtFrame="_blank" w:history="1">
        <w:r w:rsidRPr="00B96DF4">
          <w:rPr>
            <w:rFonts w:ascii="Arial" w:eastAsia="Times New Roman" w:hAnsi="Arial" w:cs="Arial"/>
            <w:b/>
            <w:bCs/>
            <w:color w:val="0928B3"/>
            <w:sz w:val="20"/>
            <w:szCs w:val="20"/>
            <w:u w:val="single"/>
          </w:rPr>
          <w:t>Matthew 28:16-20</w:t>
        </w:r>
      </w:hyperlink>
      <w:r w:rsidRPr="00B96DF4">
        <w:rPr>
          <w:rFonts w:ascii="Arial" w:eastAsia="Times New Roman" w:hAnsi="Arial" w:cs="Arial"/>
          <w:b/>
          <w:bCs/>
          <w:color w:val="141414"/>
          <w:sz w:val="20"/>
          <w:szCs w:val="20"/>
        </w:rPr>
        <w:t> "The Great Commission"</w:t>
      </w:r>
      <w:r w:rsidRPr="00B96DF4">
        <w:rPr>
          <w:rFonts w:ascii="Arial" w:eastAsia="Times New Roman" w:hAnsi="Arial" w:cs="Arial"/>
          <w:i/>
          <w:iCs/>
          <w:color w:val="141414"/>
          <w:sz w:val="20"/>
          <w:szCs w:val="20"/>
        </w:rPr>
        <w:br/>
        <w:t>Excerpt: "Go therefore and make disciples of all nations, baptizing them...."</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hyperlink r:id="rId6" w:tgtFrame="_blank" w:history="1">
        <w:r w:rsidRPr="00B96DF4">
          <w:rPr>
            <w:rFonts w:ascii="Arial" w:eastAsia="Times New Roman" w:hAnsi="Arial" w:cs="Arial"/>
            <w:b/>
            <w:bCs/>
            <w:color w:val="0928B3"/>
            <w:sz w:val="20"/>
            <w:szCs w:val="20"/>
            <w:u w:val="single"/>
          </w:rPr>
          <w:t>Acts 1:1-11</w:t>
        </w:r>
      </w:hyperlink>
      <w:r w:rsidRPr="00B96DF4">
        <w:rPr>
          <w:rFonts w:ascii="Arial" w:eastAsia="Times New Roman" w:hAnsi="Arial" w:cs="Arial"/>
          <w:b/>
          <w:bCs/>
          <w:color w:val="141414"/>
          <w:sz w:val="20"/>
          <w:szCs w:val="20"/>
        </w:rPr>
        <w:t> Luke's second account of the Ascension of Jesus</w:t>
      </w:r>
      <w:r w:rsidRPr="00B96DF4">
        <w:rPr>
          <w:rFonts w:ascii="Arial" w:eastAsia="Times New Roman" w:hAnsi="Arial" w:cs="Arial"/>
          <w:i/>
          <w:iCs/>
          <w:color w:val="141414"/>
          <w:sz w:val="20"/>
          <w:szCs w:val="20"/>
        </w:rPr>
        <w:t>  </w:t>
      </w:r>
      <w:r w:rsidRPr="00B96DF4">
        <w:rPr>
          <w:rFonts w:ascii="Arial" w:eastAsia="Times New Roman" w:hAnsi="Arial" w:cs="Arial"/>
          <w:i/>
          <w:iCs/>
          <w:color w:val="141414"/>
          <w:sz w:val="20"/>
          <w:szCs w:val="20"/>
        </w:rPr>
        <w:br/>
        <w:t>Excerpts: "...you will receive power when the Holy Spirit comes upon you. And you will be my witnesses, telling people about me everywhere...."  (</w:t>
      </w:r>
      <w:r w:rsidRPr="00B96DF4">
        <w:rPr>
          <w:rFonts w:ascii="Arial" w:eastAsia="Times New Roman" w:hAnsi="Arial" w:cs="Arial"/>
          <w:b/>
          <w:bCs/>
          <w:color w:val="141414"/>
          <w:sz w:val="20"/>
          <w:szCs w:val="20"/>
        </w:rPr>
        <w:t>and) </w:t>
      </w:r>
      <w:r w:rsidRPr="00B96DF4">
        <w:rPr>
          <w:rFonts w:ascii="Arial" w:eastAsia="Times New Roman" w:hAnsi="Arial" w:cs="Arial"/>
          <w:i/>
          <w:iCs/>
          <w:color w:val="141414"/>
          <w:sz w:val="20"/>
          <w:szCs w:val="20"/>
        </w:rPr>
        <w:t>After saying this, he was taken up into a cloud...."</w:t>
      </w:r>
      <w:r w:rsidRPr="00B96DF4">
        <w:rPr>
          <w:rFonts w:ascii="Arial" w:eastAsia="Times New Roman" w:hAnsi="Arial" w:cs="Arial"/>
          <w:b/>
          <w:bCs/>
          <w:i/>
          <w:iCs/>
          <w:color w:val="141414"/>
          <w:sz w:val="20"/>
          <w:szCs w:val="20"/>
        </w:rPr>
        <w:t> </w:t>
      </w:r>
      <w:r w:rsidRPr="00B96DF4">
        <w:rPr>
          <w:rFonts w:ascii="Arial" w:eastAsia="Times New Roman" w:hAnsi="Arial" w:cs="Arial"/>
          <w:b/>
          <w:bCs/>
          <w:color w:val="141414"/>
          <w:sz w:val="20"/>
          <w:szCs w:val="20"/>
        </w:rPr>
        <w:t>(then)</w:t>
      </w:r>
      <w:r w:rsidRPr="00B96DF4">
        <w:rPr>
          <w:rFonts w:ascii="Arial" w:eastAsia="Times New Roman" w:hAnsi="Arial" w:cs="Arial"/>
          <w:i/>
          <w:iCs/>
          <w:color w:val="141414"/>
          <w:sz w:val="20"/>
          <w:szCs w:val="20"/>
        </w:rPr>
        <w:t> “two white-robed men suddenly stood among them."  "Men of Galilee,” they said, “why are you standing here staring into heaven?"</w:t>
      </w:r>
    </w:p>
    <w:p w:rsidR="00B96DF4" w:rsidRPr="00B96DF4" w:rsidRDefault="00B96DF4" w:rsidP="00B96DF4">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B96DF4">
        <w:rPr>
          <w:rFonts w:ascii="Arial" w:eastAsia="Times New Roman" w:hAnsi="Arial" w:cs="Arial"/>
          <w:b/>
          <w:bCs/>
          <w:color w:val="141414"/>
          <w:sz w:val="27"/>
          <w:szCs w:val="27"/>
        </w:rPr>
        <w:t>Lesson Objectives</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Each student will gain...</w:t>
      </w:r>
    </w:p>
    <w:p w:rsidR="00B96DF4" w:rsidRPr="00B96DF4" w:rsidRDefault="00B96DF4" w:rsidP="00B96DF4">
      <w:pPr>
        <w:numPr>
          <w:ilvl w:val="0"/>
          <w:numId w:val="1"/>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A working memory of Jesus' words in the Great Commission from Matthew 28, Jesus' "final instructions" to his disciples.</w:t>
      </w:r>
      <w:r w:rsidRPr="00B96DF4">
        <w:rPr>
          <w:rFonts w:ascii="Arial" w:eastAsia="Times New Roman" w:hAnsi="Arial" w:cs="Arial"/>
          <w:color w:val="141414"/>
          <w:sz w:val="20"/>
          <w:szCs w:val="20"/>
        </w:rPr>
        <w:br/>
      </w:r>
      <w:r w:rsidRPr="00B96DF4">
        <w:rPr>
          <w:rFonts w:ascii="Arial" w:eastAsia="Times New Roman" w:hAnsi="Arial" w:cs="Arial"/>
          <w:color w:val="141414"/>
          <w:sz w:val="20"/>
          <w:szCs w:val="20"/>
        </w:rPr>
        <w:br/>
        <w:t>We don't often stress scripture memory in these sets, but this is one of those passages that summarizes many important things so succinctly and is so well-known and often quoted in the Church, that we want our students to know it well. To wit, you'll see a lot of great "memory hook" activities in the lessons of this set.</w:t>
      </w:r>
      <w:r w:rsidRPr="00B96DF4">
        <w:rPr>
          <w:rFonts w:ascii="Arial" w:eastAsia="Times New Roman" w:hAnsi="Arial" w:cs="Arial"/>
          <w:color w:val="141414"/>
          <w:sz w:val="20"/>
          <w:szCs w:val="20"/>
        </w:rPr>
        <w:br/>
      </w:r>
    </w:p>
    <w:p w:rsidR="00B96DF4" w:rsidRPr="00B96DF4" w:rsidRDefault="00B96DF4" w:rsidP="00B96DF4">
      <w:pPr>
        <w:numPr>
          <w:ilvl w:val="0"/>
          <w:numId w:val="1"/>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A  basic knowledge about the meaning of each keyword or phrase in Jesus' Great Commission "instructions," and be able to share examples of how they are </w:t>
      </w:r>
      <w:r w:rsidRPr="00B96DF4">
        <w:rPr>
          <w:rFonts w:ascii="Arial" w:eastAsia="Times New Roman" w:hAnsi="Arial" w:cs="Arial"/>
          <w:i/>
          <w:iCs/>
          <w:color w:val="141414"/>
          <w:sz w:val="20"/>
          <w:szCs w:val="20"/>
        </w:rPr>
        <w:t>or could be</w:t>
      </w:r>
      <w:r w:rsidRPr="00B96DF4">
        <w:rPr>
          <w:rFonts w:ascii="Arial" w:eastAsia="Times New Roman" w:hAnsi="Arial" w:cs="Arial"/>
          <w:color w:val="141414"/>
          <w:sz w:val="20"/>
          <w:szCs w:val="20"/>
        </w:rPr>
        <w:t> following that instruction.</w:t>
      </w:r>
      <w:r w:rsidRPr="00B96DF4">
        <w:rPr>
          <w:rFonts w:ascii="Arial" w:eastAsia="Times New Roman" w:hAnsi="Arial" w:cs="Arial"/>
          <w:color w:val="141414"/>
          <w:sz w:val="20"/>
          <w:szCs w:val="20"/>
        </w:rPr>
        <w:br/>
      </w:r>
      <w:r w:rsidRPr="00B96DF4">
        <w:rPr>
          <w:rFonts w:ascii="Arial" w:eastAsia="Times New Roman" w:hAnsi="Arial" w:cs="Arial"/>
          <w:color w:val="141414"/>
          <w:sz w:val="20"/>
          <w:szCs w:val="20"/>
        </w:rPr>
        <w:br/>
        <w:t>For reasons explained below, the Great Commission is the focus of this set, and the Ascension less so.</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 </w:t>
      </w:r>
    </w:p>
    <w:p w:rsidR="00B96DF4" w:rsidRPr="00B96DF4" w:rsidRDefault="00B96DF4" w:rsidP="00B96DF4">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B96DF4">
        <w:rPr>
          <w:rFonts w:ascii="Arial" w:eastAsia="Times New Roman" w:hAnsi="Arial" w:cs="Arial"/>
          <w:b/>
          <w:bCs/>
          <w:color w:val="141414"/>
          <w:sz w:val="27"/>
          <w:szCs w:val="27"/>
        </w:rPr>
        <w:t>Why Teach the Great Commission and Ascension of Jesus?</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The “Great Commission” and “Ascension of Jesus” answer the question </w:t>
      </w:r>
      <w:r w:rsidRPr="00B96DF4">
        <w:rPr>
          <w:rFonts w:ascii="Arial" w:eastAsia="Times New Roman" w:hAnsi="Arial" w:cs="Arial"/>
          <w:b/>
          <w:bCs/>
          <w:color w:val="E36C09"/>
          <w:sz w:val="20"/>
          <w:szCs w:val="20"/>
        </w:rPr>
        <w:t>"WHAT DO WE DO NOW?"</w:t>
      </w:r>
      <w:r w:rsidRPr="00B96DF4">
        <w:rPr>
          <w:rFonts w:ascii="Arial" w:eastAsia="Times New Roman" w:hAnsi="Arial" w:cs="Arial"/>
          <w:color w:val="141414"/>
          <w:sz w:val="20"/>
          <w:szCs w:val="20"/>
        </w:rPr>
        <w:t>  They are the resurrected Jesus' final instructions to his Disciples and the promise that the Holy Spirit (Jesus' and his Father's Spirit!) will guide them and move them to action.</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While the wording of Jesus' instructions and the details of his Ascension vary between the Gospels, each Gospel's ending, and the beginning of Acts, share a common message:</w:t>
      </w:r>
    </w:p>
    <w:p w:rsidR="00B96DF4" w:rsidRPr="00B96DF4" w:rsidRDefault="00B96DF4" w:rsidP="00B96DF4">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B96DF4">
        <w:rPr>
          <w:rFonts w:ascii="Arial" w:eastAsia="Times New Roman" w:hAnsi="Arial" w:cs="Arial"/>
          <w:b/>
          <w:bCs/>
          <w:i/>
          <w:iCs/>
          <w:color w:val="141414"/>
          <w:sz w:val="20"/>
          <w:szCs w:val="20"/>
        </w:rPr>
        <w:lastRenderedPageBreak/>
        <w:t>Jesus is still with us,</w:t>
      </w:r>
      <w:r w:rsidRPr="00B96DF4">
        <w:rPr>
          <w:rFonts w:ascii="Arial" w:eastAsia="Times New Roman" w:hAnsi="Arial" w:cs="Arial"/>
          <w:b/>
          <w:bCs/>
          <w:i/>
          <w:iCs/>
          <w:color w:val="141414"/>
          <w:sz w:val="20"/>
          <w:szCs w:val="20"/>
        </w:rPr>
        <w:br/>
        <w:t>We are not alone.</w:t>
      </w:r>
      <w:r w:rsidRPr="00B96DF4">
        <w:rPr>
          <w:rFonts w:ascii="Arial" w:eastAsia="Times New Roman" w:hAnsi="Arial" w:cs="Arial"/>
          <w:b/>
          <w:bCs/>
          <w:i/>
          <w:iCs/>
          <w:color w:val="141414"/>
          <w:sz w:val="20"/>
          <w:szCs w:val="20"/>
        </w:rPr>
        <w:br/>
        <w:t>It's time to get to work! </w:t>
      </w:r>
      <w:r w:rsidRPr="00B96DF4">
        <w:rPr>
          <w:rFonts w:ascii="Arial" w:eastAsia="Times New Roman" w:hAnsi="Arial" w:cs="Arial"/>
          <w:b/>
          <w:bCs/>
          <w:i/>
          <w:iCs/>
          <w:color w:val="141414"/>
          <w:sz w:val="20"/>
          <w:szCs w:val="20"/>
        </w:rPr>
        <w:br/>
        <w:t>And the Spirit is here to help you. </w:t>
      </w:r>
      <w:r w:rsidRPr="00B96DF4">
        <w:rPr>
          <w:rFonts w:ascii="Arial" w:eastAsia="Times New Roman" w:hAnsi="Arial" w:cs="Arial"/>
          <w:i/>
          <w:iCs/>
          <w:color w:val="141414"/>
          <w:sz w:val="20"/>
          <w:szCs w:val="20"/>
        </w:rPr>
        <w:t> </w:t>
      </w:r>
    </w:p>
    <w:p w:rsidR="00B96DF4" w:rsidRPr="00B96DF4" w:rsidRDefault="00B96DF4" w:rsidP="00B96DF4">
      <w:pPr>
        <w:shd w:val="clear" w:color="auto" w:fill="FFFFFF"/>
        <w:spacing w:before="100" w:beforeAutospacing="1" w:after="100" w:afterAutospacing="1" w:line="240" w:lineRule="auto"/>
        <w:jc w:val="center"/>
        <w:rPr>
          <w:rFonts w:ascii="Arial" w:eastAsia="Times New Roman" w:hAnsi="Arial" w:cs="Arial"/>
          <w:color w:val="141414"/>
          <w:sz w:val="20"/>
          <w:szCs w:val="20"/>
        </w:rPr>
      </w:pPr>
    </w:p>
    <w:p w:rsidR="00B96DF4" w:rsidRPr="00B96DF4" w:rsidRDefault="00B96DF4" w:rsidP="00B96DF4">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sidRPr="00B96DF4">
        <w:rPr>
          <w:rFonts w:ascii="Arial" w:eastAsia="Times New Roman" w:hAnsi="Arial" w:cs="Arial"/>
          <w:b/>
          <w:bCs/>
          <w:color w:val="141414"/>
          <w:sz w:val="36"/>
          <w:szCs w:val="36"/>
        </w:rPr>
        <w:t>Bible Background</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Each Gospel tells a different story about what happened to Jesus after the Resurrection. But as we will see, they all address the same important question, </w:t>
      </w:r>
      <w:r w:rsidRPr="00B96DF4">
        <w:rPr>
          <w:rFonts w:ascii="Arial" w:eastAsia="Times New Roman" w:hAnsi="Arial" w:cs="Arial"/>
          <w:b/>
          <w:bCs/>
          <w:color w:val="141414"/>
          <w:sz w:val="20"/>
          <w:szCs w:val="20"/>
        </w:rPr>
        <w:t>"What do we do now?</w:t>
      </w:r>
      <w:r w:rsidRPr="00B96DF4">
        <w:rPr>
          <w:rFonts w:ascii="Arial" w:eastAsia="Times New Roman" w:hAnsi="Arial" w:cs="Arial"/>
          <w:color w:val="141414"/>
          <w:sz w:val="20"/>
          <w:szCs w:val="20"/>
        </w:rPr>
        <w:t> and </w:t>
      </w:r>
      <w:r w:rsidRPr="00B96DF4">
        <w:rPr>
          <w:rFonts w:ascii="Arial" w:eastAsia="Times New Roman" w:hAnsi="Arial" w:cs="Arial"/>
          <w:b/>
          <w:bCs/>
          <w:color w:val="141414"/>
          <w:sz w:val="20"/>
          <w:szCs w:val="20"/>
        </w:rPr>
        <w:t>How will we be able to do it?" </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In essence,</w:t>
      </w:r>
      <w:r w:rsidRPr="00B96DF4">
        <w:rPr>
          <w:rFonts w:ascii="Arial" w:eastAsia="Times New Roman" w:hAnsi="Arial" w:cs="Arial"/>
          <w:color w:val="141414"/>
          <w:sz w:val="20"/>
          <w:szCs w:val="20"/>
        </w:rPr>
        <w:t> these are the same questions at the end of every Sunday School lesson.</w:t>
      </w:r>
      <w:r w:rsidRPr="00B96DF4">
        <w:rPr>
          <w:rFonts w:ascii="Arial" w:eastAsia="Times New Roman" w:hAnsi="Arial" w:cs="Arial"/>
          <w:color w:val="141414"/>
          <w:sz w:val="20"/>
          <w:szCs w:val="20"/>
        </w:rPr>
        <w:br/>
        <w:t>What now? and How?</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Unlike many other stories shared between the Gospels, the endings of Matthew, Luke, and John each have their own unique details about what Jesus said and did after the Resurrection. </w:t>
      </w:r>
    </w:p>
    <w:p w:rsidR="00B96DF4" w:rsidRPr="00B96DF4" w:rsidRDefault="00B96DF4" w:rsidP="00B96DF4">
      <w:pPr>
        <w:numPr>
          <w:ilvl w:val="0"/>
          <w:numId w:val="2"/>
        </w:numPr>
        <w:shd w:val="clear" w:color="auto" w:fill="FFFFFF"/>
        <w:spacing w:after="0" w:line="240" w:lineRule="auto"/>
        <w:ind w:left="1170"/>
        <w:rPr>
          <w:rFonts w:ascii="Arial" w:eastAsia="Times New Roman" w:hAnsi="Arial" w:cs="Arial"/>
          <w:color w:val="141414"/>
          <w:sz w:val="20"/>
          <w:szCs w:val="20"/>
        </w:rPr>
      </w:pPr>
      <w:r w:rsidRPr="00B96DF4">
        <w:rPr>
          <w:rFonts w:ascii="Arial" w:eastAsia="Times New Roman" w:hAnsi="Arial" w:cs="Arial"/>
          <w:color w:val="141414"/>
          <w:sz w:val="20"/>
          <w:szCs w:val="20"/>
        </w:rPr>
        <w:t>In Matthew's Gospel, the Disciples are told to "go, baptize, teach</w:t>
      </w:r>
      <w:r w:rsidRPr="00B96DF4">
        <w:rPr>
          <w:rFonts w:ascii="Arial" w:eastAsia="Times New Roman" w:hAnsi="Arial" w:cs="Arial"/>
          <w:i/>
          <w:iCs/>
          <w:color w:val="141414"/>
          <w:sz w:val="20"/>
          <w:szCs w:val="20"/>
        </w:rPr>
        <w:t>,</w:t>
      </w:r>
      <w:r w:rsidRPr="00B96DF4">
        <w:rPr>
          <w:rFonts w:ascii="Arial" w:eastAsia="Times New Roman" w:hAnsi="Arial" w:cs="Arial"/>
          <w:color w:val="141414"/>
          <w:sz w:val="20"/>
          <w:szCs w:val="20"/>
        </w:rPr>
        <w:t> ...</w:t>
      </w:r>
      <w:r w:rsidRPr="00B96DF4">
        <w:rPr>
          <w:rFonts w:ascii="Arial" w:eastAsia="Times New Roman" w:hAnsi="Arial" w:cs="Arial"/>
          <w:i/>
          <w:iCs/>
          <w:color w:val="141414"/>
          <w:sz w:val="20"/>
          <w:szCs w:val="20"/>
        </w:rPr>
        <w:t>And remember I will be with you always</w:t>
      </w:r>
      <w:r w:rsidRPr="00B96DF4">
        <w:rPr>
          <w:rFonts w:ascii="Arial" w:eastAsia="Times New Roman" w:hAnsi="Arial" w:cs="Arial"/>
          <w:color w:val="141414"/>
          <w:sz w:val="20"/>
          <w:szCs w:val="20"/>
        </w:rPr>
        <w:t>...." etc. </w:t>
      </w:r>
      <w:r w:rsidRPr="00B96DF4">
        <w:rPr>
          <w:rFonts w:ascii="Arial" w:eastAsia="Times New Roman" w:hAnsi="Arial" w:cs="Arial"/>
          <w:b/>
          <w:bCs/>
          <w:color w:val="141414"/>
          <w:sz w:val="20"/>
          <w:szCs w:val="20"/>
        </w:rPr>
        <w:t>but Matthew has no Ascension story</w:t>
      </w:r>
      <w:r w:rsidRPr="00B96DF4">
        <w:rPr>
          <w:rFonts w:ascii="Arial" w:eastAsia="Times New Roman" w:hAnsi="Arial" w:cs="Arial"/>
          <w:color w:val="141414"/>
          <w:sz w:val="20"/>
          <w:szCs w:val="20"/>
        </w:rPr>
        <w:t>. There's no standing around watching Jesus go. </w:t>
      </w:r>
    </w:p>
    <w:p w:rsidR="00B96DF4" w:rsidRPr="00B96DF4" w:rsidRDefault="00B96DF4" w:rsidP="00B96DF4">
      <w:pPr>
        <w:numPr>
          <w:ilvl w:val="0"/>
          <w:numId w:val="2"/>
        </w:numPr>
        <w:shd w:val="clear" w:color="auto" w:fill="FFFFFF"/>
        <w:spacing w:after="0" w:line="240" w:lineRule="auto"/>
        <w:ind w:left="1170"/>
        <w:rPr>
          <w:rFonts w:ascii="Arial" w:eastAsia="Times New Roman" w:hAnsi="Arial" w:cs="Arial"/>
          <w:color w:val="141414"/>
          <w:sz w:val="20"/>
          <w:szCs w:val="20"/>
        </w:rPr>
      </w:pPr>
      <w:r w:rsidRPr="00B96DF4">
        <w:rPr>
          <w:rFonts w:ascii="Arial" w:eastAsia="Times New Roman" w:hAnsi="Arial" w:cs="Arial"/>
          <w:color w:val="141414"/>
          <w:sz w:val="20"/>
          <w:szCs w:val="20"/>
        </w:rPr>
        <w:t>At the end of Luke, and at the beginning of Luke's Book of Acts, there is an Ascension story with only simple instructions. </w:t>
      </w:r>
      <w:r w:rsidRPr="00B96DF4">
        <w:rPr>
          <w:rFonts w:ascii="Arial" w:eastAsia="Times New Roman" w:hAnsi="Arial" w:cs="Arial"/>
          <w:b/>
          <w:bCs/>
          <w:color w:val="141414"/>
          <w:sz w:val="20"/>
          <w:szCs w:val="20"/>
        </w:rPr>
        <w:t>There is no "Great Commission" in Luke or Acts.</w:t>
      </w:r>
      <w:r w:rsidRPr="00B96DF4">
        <w:rPr>
          <w:rFonts w:ascii="Arial" w:eastAsia="Times New Roman" w:hAnsi="Arial" w:cs="Arial"/>
          <w:color w:val="141414"/>
          <w:sz w:val="20"/>
          <w:szCs w:val="20"/>
        </w:rPr>
        <w:t> In his Acts version of the Ascension, Luke adds the detail about the two angels appearing to tell the Disciples to stop standing around looking in the sky for Jesus and go wait for the coming of the Holy Spirit.</w:t>
      </w:r>
    </w:p>
    <w:p w:rsidR="00B96DF4" w:rsidRPr="00B96DF4" w:rsidRDefault="00B96DF4" w:rsidP="00B96DF4">
      <w:pPr>
        <w:numPr>
          <w:ilvl w:val="0"/>
          <w:numId w:val="2"/>
        </w:numPr>
        <w:shd w:val="clear" w:color="auto" w:fill="FFFFFF"/>
        <w:spacing w:after="0" w:line="240" w:lineRule="auto"/>
        <w:ind w:left="1170"/>
        <w:rPr>
          <w:rFonts w:ascii="Arial" w:eastAsia="Times New Roman" w:hAnsi="Arial" w:cs="Arial"/>
          <w:color w:val="141414"/>
          <w:sz w:val="20"/>
          <w:szCs w:val="20"/>
        </w:rPr>
      </w:pPr>
      <w:r w:rsidRPr="00B96DF4">
        <w:rPr>
          <w:rFonts w:ascii="Arial" w:eastAsia="Times New Roman" w:hAnsi="Arial" w:cs="Arial"/>
          <w:color w:val="141414"/>
          <w:sz w:val="20"/>
          <w:szCs w:val="20"/>
        </w:rPr>
        <w:t>In John's Gospel, Jesus briefly talks to the Disciples in the upper room. </w:t>
      </w:r>
      <w:r w:rsidRPr="00B96DF4">
        <w:rPr>
          <w:rFonts w:ascii="Arial" w:eastAsia="Times New Roman" w:hAnsi="Arial" w:cs="Arial"/>
          <w:b/>
          <w:bCs/>
          <w:color w:val="141414"/>
          <w:sz w:val="20"/>
          <w:szCs w:val="20"/>
        </w:rPr>
        <w:t>In John, there is no "great" commission or Ascension. </w:t>
      </w:r>
    </w:p>
    <w:p w:rsidR="00B96DF4" w:rsidRPr="00B96DF4" w:rsidRDefault="00B96DF4" w:rsidP="00B96DF4">
      <w:pPr>
        <w:numPr>
          <w:ilvl w:val="0"/>
          <w:numId w:val="2"/>
        </w:numPr>
        <w:shd w:val="clear" w:color="auto" w:fill="FFFFFF"/>
        <w:spacing w:after="0" w:line="240" w:lineRule="auto"/>
        <w:ind w:left="1170"/>
        <w:rPr>
          <w:rFonts w:ascii="Arial" w:eastAsia="Times New Roman" w:hAnsi="Arial" w:cs="Arial"/>
          <w:color w:val="141414"/>
          <w:sz w:val="20"/>
          <w:szCs w:val="20"/>
        </w:rPr>
      </w:pPr>
      <w:r w:rsidRPr="00B96DF4">
        <w:rPr>
          <w:rFonts w:ascii="Arial" w:eastAsia="Times New Roman" w:hAnsi="Arial" w:cs="Arial"/>
          <w:color w:val="141414"/>
          <w:sz w:val="20"/>
          <w:szCs w:val="20"/>
        </w:rPr>
        <w:t>We did not include Mark's ending for reasons explained in a little bit.</w:t>
      </w:r>
      <w:r w:rsidRPr="00B96DF4">
        <w:rPr>
          <w:rFonts w:ascii="Arial" w:eastAsia="Times New Roman" w:hAnsi="Arial" w:cs="Arial"/>
          <w:color w:val="141414"/>
          <w:sz w:val="20"/>
          <w:szCs w:val="20"/>
        </w:rPr>
        <w:br/>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Yet the Great Commission and Ascension belong together as one story. They are the first to "acts" of a three-act story that culminates in the coming of the Holy Spirit at Pentecost (Acts 2). For the purposes of teaching these stories to children, we will thus be ignoring some of the differences between the Gospel accounts for two reasons. First, children need a clear and logical narrative. And second, because together they point to the big question all four Gospels arrive at — the "what now?"  ...what we as disciples are supposed to be doing now that Christ has risen.  </w:t>
      </w:r>
    </w:p>
    <w:p w:rsidR="00B96DF4" w:rsidRPr="00B96DF4" w:rsidRDefault="00B96DF4" w:rsidP="00B96DF4">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B96DF4">
        <w:rPr>
          <w:rFonts w:ascii="Arial" w:eastAsia="Times New Roman" w:hAnsi="Arial" w:cs="Arial"/>
          <w:b/>
          <w:bCs/>
          <w:color w:val="141414"/>
          <w:sz w:val="27"/>
          <w:szCs w:val="27"/>
        </w:rPr>
        <w:t>The Great Commission: </w:t>
      </w:r>
      <w:r w:rsidRPr="00B96DF4">
        <w:rPr>
          <w:rFonts w:ascii="Arial" w:eastAsia="Times New Roman" w:hAnsi="Arial" w:cs="Arial"/>
          <w:b/>
          <w:bCs/>
          <w:i/>
          <w:iCs/>
          <w:color w:val="953734"/>
          <w:sz w:val="27"/>
          <w:szCs w:val="27"/>
        </w:rPr>
        <w:t>What disciples are supposed to do. </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i/>
          <w:iCs/>
          <w:color w:val="141414"/>
          <w:sz w:val="20"/>
          <w:szCs w:val="20"/>
        </w:rPr>
        <w:t>The Great Commission answers the question "what are disciples supposed to do after the Resurrection?"</w:t>
      </w:r>
      <w:r w:rsidRPr="00B96DF4">
        <w:rPr>
          <w:rFonts w:ascii="Arial" w:eastAsia="Times New Roman" w:hAnsi="Arial" w:cs="Arial"/>
          <w:color w:val="141414"/>
          <w:sz w:val="20"/>
          <w:szCs w:val="20"/>
        </w:rPr>
        <w:t>  </w:t>
      </w:r>
    </w:p>
    <w:p w:rsidR="00B96DF4" w:rsidRPr="00B96DF4" w:rsidRDefault="00B96DF4" w:rsidP="00B96DF4">
      <w:pPr>
        <w:numPr>
          <w:ilvl w:val="0"/>
          <w:numId w:val="3"/>
        </w:numPr>
        <w:shd w:val="clear" w:color="auto" w:fill="FFFFFF"/>
        <w:spacing w:after="0" w:line="240" w:lineRule="auto"/>
        <w:ind w:left="1170"/>
        <w:rPr>
          <w:rFonts w:ascii="Arial" w:eastAsia="Times New Roman" w:hAnsi="Arial" w:cs="Arial"/>
          <w:color w:val="141414"/>
          <w:sz w:val="20"/>
          <w:szCs w:val="20"/>
        </w:rPr>
      </w:pPr>
      <w:r w:rsidRPr="00B96DF4">
        <w:rPr>
          <w:rFonts w:ascii="Arial" w:eastAsia="Times New Roman" w:hAnsi="Arial" w:cs="Arial"/>
          <w:color w:val="141414"/>
          <w:sz w:val="20"/>
          <w:szCs w:val="20"/>
        </w:rPr>
        <w:t>What do we do with the knowledge of Easter?</w:t>
      </w:r>
    </w:p>
    <w:p w:rsidR="00B96DF4" w:rsidRPr="00B96DF4" w:rsidRDefault="00B96DF4" w:rsidP="00B96DF4">
      <w:pPr>
        <w:numPr>
          <w:ilvl w:val="0"/>
          <w:numId w:val="3"/>
        </w:numPr>
        <w:shd w:val="clear" w:color="auto" w:fill="FFFFFF"/>
        <w:spacing w:after="0" w:line="240" w:lineRule="auto"/>
        <w:ind w:left="1170"/>
        <w:rPr>
          <w:rFonts w:ascii="Arial" w:eastAsia="Times New Roman" w:hAnsi="Arial" w:cs="Arial"/>
          <w:color w:val="141414"/>
          <w:sz w:val="20"/>
          <w:szCs w:val="20"/>
        </w:rPr>
      </w:pPr>
      <w:r w:rsidRPr="00B96DF4">
        <w:rPr>
          <w:rFonts w:ascii="Arial" w:eastAsia="Times New Roman" w:hAnsi="Arial" w:cs="Arial"/>
          <w:color w:val="141414"/>
          <w:sz w:val="20"/>
          <w:szCs w:val="20"/>
        </w:rPr>
        <w:t>Who and how do we follow now that Jesus' body is gone?</w:t>
      </w:r>
    </w:p>
    <w:p w:rsidR="00B96DF4" w:rsidRPr="00B96DF4" w:rsidRDefault="00B96DF4" w:rsidP="00B96DF4">
      <w:pPr>
        <w:numPr>
          <w:ilvl w:val="0"/>
          <w:numId w:val="3"/>
        </w:numPr>
        <w:shd w:val="clear" w:color="auto" w:fill="FFFFFF"/>
        <w:spacing w:after="0" w:line="240" w:lineRule="auto"/>
        <w:ind w:left="1170"/>
        <w:rPr>
          <w:rFonts w:ascii="Arial" w:eastAsia="Times New Roman" w:hAnsi="Arial" w:cs="Arial"/>
          <w:color w:val="141414"/>
          <w:sz w:val="20"/>
          <w:szCs w:val="20"/>
        </w:rPr>
      </w:pPr>
      <w:r w:rsidRPr="00B96DF4">
        <w:rPr>
          <w:rFonts w:ascii="Arial" w:eastAsia="Times New Roman" w:hAnsi="Arial" w:cs="Arial"/>
          <w:color w:val="141414"/>
          <w:sz w:val="20"/>
          <w:szCs w:val="20"/>
        </w:rPr>
        <w:t>Where is Jesus in our lives?</w:t>
      </w:r>
    </w:p>
    <w:p w:rsidR="00B96DF4" w:rsidRPr="00B96DF4" w:rsidRDefault="00B96DF4" w:rsidP="00B96DF4">
      <w:pPr>
        <w:numPr>
          <w:ilvl w:val="0"/>
          <w:numId w:val="3"/>
        </w:numPr>
        <w:shd w:val="clear" w:color="auto" w:fill="FFFFFF"/>
        <w:spacing w:after="0" w:line="240" w:lineRule="auto"/>
        <w:ind w:left="1170"/>
        <w:rPr>
          <w:rFonts w:ascii="Arial" w:eastAsia="Times New Roman" w:hAnsi="Arial" w:cs="Arial"/>
          <w:color w:val="141414"/>
          <w:sz w:val="20"/>
          <w:szCs w:val="20"/>
        </w:rPr>
      </w:pPr>
      <w:r w:rsidRPr="00B96DF4">
        <w:rPr>
          <w:rFonts w:ascii="Arial" w:eastAsia="Times New Roman" w:hAnsi="Arial" w:cs="Arial"/>
          <w:color w:val="141414"/>
          <w:sz w:val="20"/>
          <w:szCs w:val="20"/>
        </w:rPr>
        <w:t>What is Jesus calling us to do? </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i/>
          <w:iCs/>
          <w:color w:val="141414"/>
          <w:sz w:val="20"/>
          <w:szCs w:val="20"/>
        </w:rPr>
        <w:t>See the Question Bank" at the end of this background for some great questions to ask students.</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lastRenderedPageBreak/>
        <w:t>Matthew, whose "Great Commission" we will focus on in this lesson set, places Jesus’ final instructions on a mountaintop in Galilee. They are arguably some of the most eloquent verses in all the Gospels:</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Matthew 28:16-20 </w:t>
      </w:r>
      <w:r w:rsidRPr="00B96DF4">
        <w:rPr>
          <w:rFonts w:ascii="Arial" w:eastAsia="Times New Roman" w:hAnsi="Arial" w:cs="Arial"/>
          <w:color w:val="141414"/>
          <w:sz w:val="20"/>
          <w:szCs w:val="20"/>
        </w:rPr>
        <w:br/>
        <w:t>Now the eleven disciples went to Galilee, to the mountain to which Jesus had directed them. When they saw him, they worshiped him; but some doubted. 18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rsidR="00B96DF4" w:rsidRPr="00B96DF4" w:rsidRDefault="00B96DF4" w:rsidP="00B96DF4">
      <w:pPr>
        <w:shd w:val="clear" w:color="auto" w:fill="FFFFFF"/>
        <w:spacing w:before="100" w:beforeAutospacing="1" w:after="100" w:afterAutospacing="1" w:line="240" w:lineRule="auto"/>
        <w:jc w:val="center"/>
        <w:outlineLvl w:val="2"/>
        <w:rPr>
          <w:rFonts w:ascii="Arial" w:eastAsia="Times New Roman" w:hAnsi="Arial" w:cs="Arial"/>
          <w:b/>
          <w:bCs/>
          <w:color w:val="141414"/>
          <w:sz w:val="27"/>
          <w:szCs w:val="27"/>
        </w:rPr>
      </w:pPr>
      <w:r w:rsidRPr="00B96DF4">
        <w:rPr>
          <w:rFonts w:ascii="Arial" w:eastAsia="Times New Roman" w:hAnsi="Arial" w:cs="Arial"/>
          <w:b/>
          <w:bCs/>
          <w:i/>
          <w:iCs/>
          <w:color w:val="8064A2"/>
          <w:sz w:val="27"/>
          <w:szCs w:val="27"/>
        </w:rPr>
        <w:t>Go, disciple, baptize, teach, and remember I'm with you.</w:t>
      </w:r>
    </w:p>
    <w:p w:rsidR="00B96DF4" w:rsidRPr="00B96DF4" w:rsidRDefault="00B96DF4" w:rsidP="00B96DF4">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B96DF4">
        <w:rPr>
          <w:rFonts w:ascii="Arial" w:eastAsia="Times New Roman" w:hAnsi="Arial" w:cs="Arial"/>
          <w:b/>
          <w:bCs/>
          <w:color w:val="141414"/>
          <w:sz w:val="27"/>
          <w:szCs w:val="27"/>
        </w:rPr>
        <w:br/>
        <w:t>The Ascension: </w:t>
      </w:r>
      <w:r w:rsidRPr="00B96DF4">
        <w:rPr>
          <w:rFonts w:ascii="Arial" w:eastAsia="Times New Roman" w:hAnsi="Arial" w:cs="Arial"/>
          <w:b/>
          <w:bCs/>
          <w:i/>
          <w:iCs/>
          <w:color w:val="5F497A"/>
          <w:sz w:val="27"/>
          <w:szCs w:val="27"/>
        </w:rPr>
        <w:t>Don't Just Stand There!</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Luke tells the story of the Ascension twice, while Matthew and John don't mention it.</w:t>
      </w:r>
      <w:r w:rsidRPr="00B96DF4">
        <w:rPr>
          <w:rFonts w:ascii="Arial" w:eastAsia="Times New Roman" w:hAnsi="Arial" w:cs="Arial"/>
          <w:color w:val="141414"/>
          <w:sz w:val="20"/>
          <w:szCs w:val="20"/>
        </w:rPr>
        <w:t> Only Luke seems to be interested in telling people where Jesus' body went after the Resurrection. But even for Luke "where did he go?" isn't really the point. The point is voiced by the angels in Luke's second version of the Ascension found in Acts 1: "Don't just stand there looking in the sky!" </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 “</w:t>
      </w:r>
      <w:r w:rsidRPr="00B96DF4">
        <w:rPr>
          <w:rFonts w:ascii="Arial" w:eastAsia="Times New Roman" w:hAnsi="Arial" w:cs="Arial"/>
          <w:i/>
          <w:iCs/>
          <w:color w:val="141414"/>
          <w:sz w:val="20"/>
          <w:szCs w:val="20"/>
        </w:rPr>
        <w:t>While he was going and they were gazing up toward heaven, suddenly two men in white robes stood by them and said, ‘Men of Galilee, why are you standing here staring into heaven</w:t>
      </w:r>
      <w:r w:rsidRPr="00B96DF4">
        <w:rPr>
          <w:rFonts w:ascii="Arial" w:eastAsia="Times New Roman" w:hAnsi="Arial" w:cs="Arial"/>
          <w:color w:val="141414"/>
          <w:sz w:val="20"/>
          <w:szCs w:val="20"/>
        </w:rPr>
        <w:t>?’” (Acts 1:11)  </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And then the angels tell the Disciples to go get ready for the coming of the Holy Spirit.</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Luke, Acts, Matthew’s Great Commission, and Paul's letters all teach us that our faith needs to be LED BY THE SPIRIT if we are to follow through on Jesus' instructions to love, forgive, and bring peace. </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A Spirit-led faith makes you want to go tell others, welcome them into the family of God (baptize), share Jesus' words of life (teach) and trust that Jesus is </w:t>
      </w:r>
      <w:r w:rsidRPr="00B96DF4">
        <w:rPr>
          <w:rFonts w:ascii="Arial" w:eastAsia="Times New Roman" w:hAnsi="Arial" w:cs="Arial"/>
          <w:b/>
          <w:bCs/>
          <w:i/>
          <w:iCs/>
          <w:color w:val="141414"/>
          <w:sz w:val="20"/>
          <w:szCs w:val="20"/>
        </w:rPr>
        <w:t>with us now and always.</w:t>
      </w:r>
      <w:r w:rsidRPr="00B96DF4">
        <w:rPr>
          <w:rFonts w:ascii="Arial" w:eastAsia="Times New Roman" w:hAnsi="Arial" w:cs="Arial"/>
          <w:color w:val="141414"/>
          <w:sz w:val="20"/>
          <w:szCs w:val="20"/>
        </w:rPr>
        <w:t>  </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Jesus' final "Great" words and his Ascension are like the call to the Pentecost starting line.</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Like those first disciples, we hear and believe, and then by the power of the Holy Spirit, we are joyfully propelled into the world to tell others the Good News.</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noProof/>
          <w:color w:val="0928B3"/>
          <w:sz w:val="20"/>
          <w:szCs w:val="20"/>
        </w:rPr>
        <mc:AlternateContent>
          <mc:Choice Requires="wps">
            <w:drawing>
              <wp:inline distT="0" distB="0" distL="0" distR="0">
                <wp:extent cx="3566160" cy="1790700"/>
                <wp:effectExtent l="0" t="0" r="0" b="0"/>
                <wp:docPr id="2" name="Rectangle 2" descr="kidstarting">
                  <a:hlinkClick xmlns:a="http://schemas.openxmlformats.org/drawingml/2006/main" r:id="rId7" tooltip="&quot;kidstartin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6616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8D652" id="Rectangle 2" o:spid="_x0000_s1026" alt="kidstarting" href="https://www.rotation.org/fileSendAction/fcType/0/fcOid/577493138080907817/filePointer/580449087333496774/fodoid/580449087333496771/imageType/LARGE/inlineImage/true/kidstarting.JPG" title="&quot;kidstarting&quot;" style="width:280.8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" o:button="t" filled="f" stroked="f">
                <v:fill o:detectmouseclick="t"/>
                <o:lock v:ext="edit" aspectratio="t"/>
                <w10:anchorlock/>
              </v:rect>
            </w:pict>
          </mc:Fallback>
        </mc:AlternateContent>
      </w:r>
    </w:p>
    <w:p w:rsidR="00B96DF4" w:rsidRPr="00B96DF4" w:rsidRDefault="00B96DF4" w:rsidP="00B96DF4">
      <w:pPr>
        <w:spacing w:after="0" w:line="240" w:lineRule="auto"/>
        <w:rPr>
          <w:rFonts w:ascii="Times New Roman" w:eastAsia="Times New Roman" w:hAnsi="Times New Roman" w:cs="Times New Roman"/>
          <w:sz w:val="24"/>
          <w:szCs w:val="24"/>
        </w:rPr>
      </w:pPr>
      <w:r w:rsidRPr="00B96DF4">
        <w:rPr>
          <w:rFonts w:ascii="Times New Roman" w:eastAsia="Times New Roman" w:hAnsi="Times New Roman" w:cs="Times New Roman"/>
          <w:sz w:val="24"/>
          <w:szCs w:val="24"/>
        </w:rPr>
        <w:pict>
          <v:rect id="_x0000_i1028" style="width:0;height:0" o:hrstd="t" o:hrnoshade="t" o:hr="t" fillcolor="#141414" stroked="f"/>
        </w:pict>
      </w:r>
    </w:p>
    <w:p w:rsidR="00B96DF4" w:rsidRPr="00B96DF4" w:rsidRDefault="00B96DF4" w:rsidP="00B96DF4">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B96DF4">
        <w:rPr>
          <w:rFonts w:ascii="Arial" w:eastAsia="Times New Roman" w:hAnsi="Arial" w:cs="Arial"/>
          <w:b/>
          <w:bCs/>
          <w:color w:val="141414"/>
          <w:sz w:val="27"/>
          <w:szCs w:val="27"/>
        </w:rPr>
        <w:lastRenderedPageBreak/>
        <w:t>Question Bank</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What does it mean to "witness" about Jesus?  What are the non-verbal ways we "witness" about Jesus? (actions, choices, attitudes)</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Name 10 places that are part of the "everywhere" Jesus commissioned us to tell the Good News.</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What is the Good News about Jesus? ...about your sins? ...about your life?</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Why would people “stand around” instead of doing what Jesus asks them to do?</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In what ways do people “stand around” at home, among their friends, at church, at school, when they see needs? When someone is hurt?</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What are some of the excuses people use for "standing around" and not following through on what Jesus asked them to do?</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How do you know what Jesus wants you to do?  (Read Matthew 28!  Pray. Listen. Get involved.</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What are you doing to “tell” (show, demonstrate) others about the Messiah?</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How do you “receive the Holy Spirit”?</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Focusing on helping to bring the Kingdom, rather than “get into heaven.”</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What are some other words for "Go"? (therefore)</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What are the "nations" of people we are asked to share Jesus with? (Don't just think of countries.)</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What does it mean to baptize someone "in the name of the Father and of the Son and of the Holy Spirit?"</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What are you doing (or could be doing) to "teach" your siblings, friends, family members about life, love, forgiveness?</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How do know Jesus is "with you always"?</w:t>
      </w:r>
    </w:p>
    <w:p w:rsidR="00B96DF4" w:rsidRPr="00B96DF4" w:rsidRDefault="00B96DF4" w:rsidP="00B96DF4">
      <w:pPr>
        <w:numPr>
          <w:ilvl w:val="0"/>
          <w:numId w:val="4"/>
        </w:numPr>
        <w:shd w:val="clear" w:color="auto" w:fill="FFFFFF"/>
        <w:spacing w:after="0"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What is "the end of the age”?</w:t>
      </w:r>
    </w:p>
    <w:p w:rsidR="00B96DF4" w:rsidRPr="00B96DF4" w:rsidRDefault="00B96DF4" w:rsidP="00B96DF4">
      <w:pPr>
        <w:spacing w:after="0" w:line="240" w:lineRule="auto"/>
        <w:rPr>
          <w:rFonts w:ascii="Times New Roman" w:eastAsia="Times New Roman" w:hAnsi="Times New Roman" w:cs="Times New Roman"/>
          <w:sz w:val="24"/>
          <w:szCs w:val="24"/>
        </w:rPr>
      </w:pPr>
      <w:bookmarkStart w:id="0" w:name="_GoBack"/>
      <w:bookmarkEnd w:id="0"/>
      <w:r w:rsidRPr="00B96DF4">
        <w:rPr>
          <w:rFonts w:ascii="Times New Roman" w:eastAsia="Times New Roman" w:hAnsi="Times New Roman" w:cs="Times New Roman"/>
          <w:sz w:val="24"/>
          <w:szCs w:val="24"/>
        </w:rPr>
        <w:pict>
          <v:rect id="_x0000_i1030" style="width:0;height:0" o:hrstd="t" o:hrnoshade="t" o:hr="t" fillcolor="#141414" stroked="f"/>
        </w:pict>
      </w:r>
    </w:p>
    <w:p w:rsidR="00B96DF4" w:rsidRPr="00B96DF4" w:rsidRDefault="00B96DF4" w:rsidP="00B96DF4">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B96DF4">
        <w:rPr>
          <w:rFonts w:ascii="Arial" w:eastAsia="Times New Roman" w:hAnsi="Arial" w:cs="Arial"/>
          <w:b/>
          <w:bCs/>
          <w:color w:val="141414"/>
          <w:sz w:val="27"/>
          <w:szCs w:val="27"/>
        </w:rPr>
        <w:t>The Case of the Missing Ascension Stories</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As mentioned, Matthew and John have no Ascension story.</w:t>
      </w:r>
      <w:r w:rsidRPr="00B96DF4">
        <w:rPr>
          <w:rFonts w:ascii="Arial" w:eastAsia="Times New Roman" w:hAnsi="Arial" w:cs="Arial"/>
          <w:color w:val="141414"/>
          <w:sz w:val="20"/>
          <w:szCs w:val="20"/>
        </w:rPr>
        <w:t> From a storyteller’s point of view, they are like books without a neat ending. </w:t>
      </w:r>
      <w:r w:rsidRPr="00B96DF4">
        <w:rPr>
          <w:rFonts w:ascii="Arial" w:eastAsia="Times New Roman" w:hAnsi="Arial" w:cs="Arial"/>
          <w:b/>
          <w:bCs/>
          <w:i/>
          <w:iCs/>
          <w:color w:val="141414"/>
          <w:sz w:val="20"/>
          <w:szCs w:val="20"/>
        </w:rPr>
        <w:t>What happened to Jesus’ body?</w:t>
      </w:r>
      <w:r w:rsidRPr="00B96DF4">
        <w:rPr>
          <w:rFonts w:ascii="Arial" w:eastAsia="Times New Roman" w:hAnsi="Arial" w:cs="Arial"/>
          <w:color w:val="141414"/>
          <w:sz w:val="20"/>
          <w:szCs w:val="20"/>
        </w:rPr>
        <w:t> Only Luke seems to know the Ascension story, or feel it is important enough to include in both his Gospel and Book of Acts.</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Why didn't Matthew and John record an Ascension story?</w:t>
      </w:r>
      <w:r w:rsidRPr="00B96DF4">
        <w:rPr>
          <w:rFonts w:ascii="Arial" w:eastAsia="Times New Roman" w:hAnsi="Arial" w:cs="Arial"/>
          <w:color w:val="141414"/>
          <w:sz w:val="20"/>
          <w:szCs w:val="20"/>
        </w:rPr>
        <w:br/>
        <w:t>We don't know, but by the time of their writing, Jesus' body was indeed gone, and many were expecting him to return. Luke's Gospel thus addresses the question that was surely on the minds of many: "where and how did he leave?" But as we are learning, there are more important questions.</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Mark’s Ascension story or lack thereof…</w:t>
      </w:r>
      <w:r w:rsidRPr="00B96DF4">
        <w:rPr>
          <w:rFonts w:ascii="Arial" w:eastAsia="Times New Roman" w:hAnsi="Arial" w:cs="Arial"/>
          <w:color w:val="141414"/>
          <w:sz w:val="20"/>
          <w:szCs w:val="20"/>
        </w:rPr>
        <w:t> It is widely accepted by Bible scholars that the reference to the Ascension in Mark 16:9-20 was a later addition, probably by a scribe in the 2nd Century A.D. The earliest manuscripts do not include it. Was there an original ending that went missing? Nobody knows. But what the later addition DOES tell us is that by the 2</w:t>
      </w:r>
      <w:r w:rsidRPr="00B96DF4">
        <w:rPr>
          <w:rFonts w:ascii="Arial" w:eastAsia="Times New Roman" w:hAnsi="Arial" w:cs="Arial"/>
          <w:color w:val="141414"/>
          <w:sz w:val="15"/>
          <w:szCs w:val="15"/>
          <w:vertAlign w:val="superscript"/>
        </w:rPr>
        <w:t>nd</w:t>
      </w:r>
      <w:r w:rsidRPr="00B96DF4">
        <w:rPr>
          <w:rFonts w:ascii="Arial" w:eastAsia="Times New Roman" w:hAnsi="Arial" w:cs="Arial"/>
          <w:color w:val="141414"/>
          <w:sz w:val="20"/>
          <w:szCs w:val="20"/>
        </w:rPr>
        <w:t> Century A.D. Luke's Gospel ending was considered the standard.</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The lack of Ascension details in Matthew and John are another reminder that their inspired human authors were probably not the original disciples–as one can imagine that the "original" Matthew and John would have included such a spectacular personal experience!  But they don’t. Instead, it is left to Luke, a Gentile convert and disciple of Paul writing some 40 years after the Resurrection, to preserve the story of Christ’s ascension that was circulating in those early days.</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The earliest Christian writing we have comes from Paul's 1st letter to the Thessalonians.</w:t>
      </w:r>
      <w:r w:rsidRPr="00B96DF4">
        <w:rPr>
          <w:rFonts w:ascii="Arial" w:eastAsia="Times New Roman" w:hAnsi="Arial" w:cs="Arial"/>
          <w:color w:val="141414"/>
          <w:sz w:val="20"/>
          <w:szCs w:val="20"/>
        </w:rPr>
        <w:t> Written around 52 A.D., it reveals that "What Now?" and "Don't Just Stand There!" were issues that the first Christians were talking about. Paul praises the Thessalonian Christians for “sharing their joy.” </w:t>
      </w:r>
      <w:r w:rsidRPr="00B96DF4">
        <w:rPr>
          <w:rFonts w:ascii="Arial" w:eastAsia="Times New Roman" w:hAnsi="Arial" w:cs="Arial"/>
          <w:i/>
          <w:iCs/>
          <w:color w:val="141414"/>
          <w:sz w:val="20"/>
          <w:szCs w:val="20"/>
        </w:rPr>
        <w:t>“…wherever we go we find people telling us about your faith in God.</w:t>
      </w:r>
      <w:r w:rsidRPr="00B96DF4">
        <w:rPr>
          <w:rFonts w:ascii="Arial" w:eastAsia="Times New Roman" w:hAnsi="Arial" w:cs="Arial"/>
          <w:color w:val="141414"/>
          <w:sz w:val="20"/>
          <w:szCs w:val="20"/>
        </w:rPr>
        <w:t xml:space="preserve">” (I </w:t>
      </w:r>
      <w:proofErr w:type="spellStart"/>
      <w:r w:rsidRPr="00B96DF4">
        <w:rPr>
          <w:rFonts w:ascii="Arial" w:eastAsia="Times New Roman" w:hAnsi="Arial" w:cs="Arial"/>
          <w:color w:val="141414"/>
          <w:sz w:val="20"/>
          <w:szCs w:val="20"/>
        </w:rPr>
        <w:t>Thes</w:t>
      </w:r>
      <w:proofErr w:type="spellEnd"/>
      <w:r w:rsidRPr="00B96DF4">
        <w:rPr>
          <w:rFonts w:ascii="Arial" w:eastAsia="Times New Roman" w:hAnsi="Arial" w:cs="Arial"/>
          <w:color w:val="141414"/>
          <w:sz w:val="20"/>
          <w:szCs w:val="20"/>
        </w:rPr>
        <w:t xml:space="preserve"> 1:8) The Thessalonians </w:t>
      </w:r>
      <w:r w:rsidRPr="00B96DF4">
        <w:rPr>
          <w:rFonts w:ascii="Arial" w:eastAsia="Times New Roman" w:hAnsi="Arial" w:cs="Arial"/>
          <w:color w:val="141414"/>
          <w:sz w:val="20"/>
          <w:szCs w:val="20"/>
        </w:rPr>
        <w:lastRenderedPageBreak/>
        <w:t>were people who were following Jesus' final instructions to "be witnesses," and "go make disciples." But intertwined with Paul's praise, and expressed more energetically in his 2</w:t>
      </w:r>
      <w:r w:rsidRPr="00B96DF4">
        <w:rPr>
          <w:rFonts w:ascii="Arial" w:eastAsia="Times New Roman" w:hAnsi="Arial" w:cs="Arial"/>
          <w:color w:val="141414"/>
          <w:sz w:val="15"/>
          <w:szCs w:val="15"/>
          <w:vertAlign w:val="superscript"/>
        </w:rPr>
        <w:t>nd</w:t>
      </w:r>
      <w:r w:rsidRPr="00B96DF4">
        <w:rPr>
          <w:rFonts w:ascii="Arial" w:eastAsia="Times New Roman" w:hAnsi="Arial" w:cs="Arial"/>
          <w:color w:val="141414"/>
          <w:sz w:val="20"/>
          <w:szCs w:val="20"/>
        </w:rPr>
        <w:t> letter to them, Paul warns against complacency and laziness among those </w:t>
      </w:r>
      <w:r w:rsidRPr="00B96DF4">
        <w:rPr>
          <w:rFonts w:ascii="Arial" w:eastAsia="Times New Roman" w:hAnsi="Arial" w:cs="Arial"/>
          <w:b/>
          <w:bCs/>
          <w:color w:val="141414"/>
          <w:sz w:val="20"/>
          <w:szCs w:val="20"/>
        </w:rPr>
        <w:t>waiting around for Jesus’ return, ...waiting to see his body</w:t>
      </w:r>
      <w:r w:rsidRPr="00B96DF4">
        <w:rPr>
          <w:rFonts w:ascii="Arial" w:eastAsia="Times New Roman" w:hAnsi="Arial" w:cs="Arial"/>
          <w:color w:val="141414"/>
          <w:sz w:val="20"/>
          <w:szCs w:val="20"/>
        </w:rPr>
        <w:t>. In essence, </w:t>
      </w:r>
      <w:r w:rsidRPr="00B96DF4">
        <w:rPr>
          <w:rFonts w:ascii="Arial" w:eastAsia="Times New Roman" w:hAnsi="Arial" w:cs="Arial"/>
          <w:b/>
          <w:bCs/>
          <w:color w:val="141414"/>
          <w:sz w:val="20"/>
          <w:szCs w:val="20"/>
        </w:rPr>
        <w:t>Paul exhorts the early Christians to live like Jesus never left.</w:t>
      </w:r>
      <w:r w:rsidRPr="00B96DF4">
        <w:rPr>
          <w:rFonts w:ascii="Arial" w:eastAsia="Times New Roman" w:hAnsi="Arial" w:cs="Arial"/>
          <w:color w:val="141414"/>
          <w:sz w:val="20"/>
          <w:szCs w:val="20"/>
        </w:rPr>
        <w:t> “</w:t>
      </w:r>
      <w:r w:rsidRPr="00B96DF4">
        <w:rPr>
          <w:rFonts w:ascii="Arial" w:eastAsia="Times New Roman" w:hAnsi="Arial" w:cs="Arial"/>
          <w:i/>
          <w:iCs/>
          <w:color w:val="141414"/>
          <w:sz w:val="20"/>
          <w:szCs w:val="20"/>
        </w:rPr>
        <w:t>We urge you in the name of the Lord Jesus to live in a way that pleases God….</w:t>
      </w:r>
      <w:r w:rsidRPr="00B96DF4">
        <w:rPr>
          <w:rFonts w:ascii="Arial" w:eastAsia="Times New Roman" w:hAnsi="Arial" w:cs="Arial"/>
          <w:color w:val="141414"/>
          <w:sz w:val="20"/>
          <w:szCs w:val="20"/>
        </w:rPr>
        <w:t xml:space="preserve">” (1 </w:t>
      </w:r>
      <w:proofErr w:type="spellStart"/>
      <w:r w:rsidRPr="00B96DF4">
        <w:rPr>
          <w:rFonts w:ascii="Arial" w:eastAsia="Times New Roman" w:hAnsi="Arial" w:cs="Arial"/>
          <w:color w:val="141414"/>
          <w:sz w:val="20"/>
          <w:szCs w:val="20"/>
        </w:rPr>
        <w:t>Thes</w:t>
      </w:r>
      <w:proofErr w:type="spellEnd"/>
      <w:r w:rsidRPr="00B96DF4">
        <w:rPr>
          <w:rFonts w:ascii="Arial" w:eastAsia="Times New Roman" w:hAnsi="Arial" w:cs="Arial"/>
          <w:color w:val="141414"/>
          <w:sz w:val="20"/>
          <w:szCs w:val="20"/>
        </w:rPr>
        <w:t xml:space="preserve"> 4:1)  </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To Paul and early Christians, Jesus hadn't left them. The sight or location of his body was irrelevant because his Spirit—the Holy Spirit was alive and well, and dwelling among them. </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proofErr w:type="gramStart"/>
      <w:r w:rsidRPr="00B96DF4">
        <w:rPr>
          <w:rFonts w:ascii="Arial" w:eastAsia="Times New Roman" w:hAnsi="Arial" w:cs="Arial"/>
          <w:color w:val="141414"/>
          <w:sz w:val="20"/>
          <w:szCs w:val="20"/>
        </w:rPr>
        <w:t>So</w:t>
      </w:r>
      <w:proofErr w:type="gramEnd"/>
      <w:r w:rsidRPr="00B96DF4">
        <w:rPr>
          <w:rFonts w:ascii="Arial" w:eastAsia="Times New Roman" w:hAnsi="Arial" w:cs="Arial"/>
          <w:color w:val="141414"/>
          <w:sz w:val="20"/>
          <w:szCs w:val="20"/>
        </w:rPr>
        <w:t xml:space="preserve"> the "missing" stories or details are only odd until you see a larger truth. What mattered MOST to Matthew, John, Luke, Paul, and the early Church was that Jesus was still alive and present, and calling them to a new way of living. </w:t>
      </w:r>
      <w:r w:rsidRPr="00B96DF4">
        <w:rPr>
          <w:rFonts w:ascii="Arial" w:eastAsia="Times New Roman" w:hAnsi="Arial" w:cs="Arial"/>
          <w:b/>
          <w:bCs/>
          <w:color w:val="141414"/>
          <w:sz w:val="20"/>
          <w:szCs w:val="20"/>
        </w:rPr>
        <w:t>The dispensation, disposal or location of Jesus’ body was (and is) irrelevant to those who feel his presence and know he is alive.</w:t>
      </w:r>
      <w:r w:rsidRPr="00B96DF4">
        <w:rPr>
          <w:rFonts w:ascii="Arial" w:eastAsia="Times New Roman" w:hAnsi="Arial" w:cs="Arial"/>
          <w:color w:val="141414"/>
          <w:sz w:val="20"/>
          <w:szCs w:val="20"/>
        </w:rPr>
        <w:t> This is the one thing Matthew, Luke, John, and Paul all agree on in different expressions and places within their writings –that </w:t>
      </w:r>
      <w:r w:rsidRPr="00B96DF4">
        <w:rPr>
          <w:rFonts w:ascii="Arial" w:eastAsia="Times New Roman" w:hAnsi="Arial" w:cs="Arial"/>
          <w:i/>
          <w:iCs/>
          <w:color w:val="141414"/>
          <w:sz w:val="20"/>
          <w:szCs w:val="20"/>
        </w:rPr>
        <w:t>Jesus is still with us.</w:t>
      </w:r>
      <w:r w:rsidRPr="00B96DF4">
        <w:rPr>
          <w:rFonts w:ascii="Arial" w:eastAsia="Times New Roman" w:hAnsi="Arial" w:cs="Arial"/>
          <w:color w:val="141414"/>
          <w:sz w:val="20"/>
          <w:szCs w:val="20"/>
        </w:rPr>
        <w:t> The Doctrine of the Trinity which emerged in the early Church made that clear.</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BTW: Where did the Ascension happen?</w:t>
      </w:r>
      <w:r w:rsidRPr="00B96DF4">
        <w:rPr>
          <w:rFonts w:ascii="Arial" w:eastAsia="Times New Roman" w:hAnsi="Arial" w:cs="Arial"/>
          <w:color w:val="141414"/>
          <w:sz w:val="20"/>
          <w:szCs w:val="20"/>
        </w:rPr>
        <w:br/>
        <w:t>Strangely, Matthew 28 puts Jesus on a mountain in Galilee (not the Mount of Olives in Jerusalem as Luke states), where Jesus issues his “great commission.” But Matthew ends it there with no ascension into heaven.  The setting sure </w:t>
      </w:r>
      <w:r w:rsidRPr="00B96DF4">
        <w:rPr>
          <w:rFonts w:ascii="Arial" w:eastAsia="Times New Roman" w:hAnsi="Arial" w:cs="Arial"/>
          <w:b/>
          <w:bCs/>
          <w:i/>
          <w:iCs/>
          <w:color w:val="141414"/>
          <w:sz w:val="20"/>
          <w:szCs w:val="20"/>
        </w:rPr>
        <w:t>sounds</w:t>
      </w:r>
      <w:r w:rsidRPr="00B96DF4">
        <w:rPr>
          <w:rFonts w:ascii="Arial" w:eastAsia="Times New Roman" w:hAnsi="Arial" w:cs="Arial"/>
          <w:color w:val="141414"/>
          <w:sz w:val="20"/>
          <w:szCs w:val="20"/>
        </w:rPr>
        <w:t> like Luke's Ascension story, but Matthew does not include Ascension details. This is puzzling until you look at the very last statement Jesus makes in Matthew, “</w:t>
      </w:r>
      <w:r w:rsidRPr="00B96DF4">
        <w:rPr>
          <w:rFonts w:ascii="Arial" w:eastAsia="Times New Roman" w:hAnsi="Arial" w:cs="Arial"/>
          <w:i/>
          <w:iCs/>
          <w:color w:val="141414"/>
          <w:sz w:val="20"/>
          <w:szCs w:val="20"/>
        </w:rPr>
        <w:t>Lo, I am with you always, even to the end of the age</w:t>
      </w:r>
      <w:r w:rsidRPr="00B96DF4">
        <w:rPr>
          <w:rFonts w:ascii="Arial" w:eastAsia="Times New Roman" w:hAnsi="Arial" w:cs="Arial"/>
          <w:color w:val="141414"/>
          <w:sz w:val="20"/>
          <w:szCs w:val="20"/>
        </w:rPr>
        <w:t>.”  Imagine if Matthew’s Jesus had said “</w:t>
      </w:r>
      <w:r w:rsidRPr="00B96DF4">
        <w:rPr>
          <w:rFonts w:ascii="Arial" w:eastAsia="Times New Roman" w:hAnsi="Arial" w:cs="Arial"/>
          <w:i/>
          <w:iCs/>
          <w:color w:val="141414"/>
          <w:sz w:val="20"/>
          <w:szCs w:val="20"/>
        </w:rPr>
        <w:t>I’m always with you</w:t>
      </w:r>
      <w:r w:rsidRPr="00B96DF4">
        <w:rPr>
          <w:rFonts w:ascii="Arial" w:eastAsia="Times New Roman" w:hAnsi="Arial" w:cs="Arial"/>
          <w:color w:val="141414"/>
          <w:sz w:val="20"/>
          <w:szCs w:val="20"/>
        </w:rPr>
        <w:t>,” and then Matthew had ended with, “</w:t>
      </w:r>
      <w:r w:rsidRPr="00B96DF4">
        <w:rPr>
          <w:rFonts w:ascii="Arial" w:eastAsia="Times New Roman" w:hAnsi="Arial" w:cs="Arial"/>
          <w:i/>
          <w:iCs/>
          <w:color w:val="141414"/>
          <w:sz w:val="20"/>
          <w:szCs w:val="20"/>
        </w:rPr>
        <w:t>and then he went up to heaven</w:t>
      </w:r>
      <w:r w:rsidRPr="00B96DF4">
        <w:rPr>
          <w:rFonts w:ascii="Arial" w:eastAsia="Times New Roman" w:hAnsi="Arial" w:cs="Arial"/>
          <w:color w:val="141414"/>
          <w:sz w:val="20"/>
          <w:szCs w:val="20"/>
        </w:rPr>
        <w:t>.”  Such fascinating questions remind us that the Gospels are not </w:t>
      </w:r>
      <w:r w:rsidRPr="00B96DF4">
        <w:rPr>
          <w:rFonts w:ascii="Arial" w:eastAsia="Times New Roman" w:hAnsi="Arial" w:cs="Arial"/>
          <w:i/>
          <w:iCs/>
          <w:color w:val="141414"/>
          <w:sz w:val="20"/>
          <w:szCs w:val="20"/>
        </w:rPr>
        <w:t>news reports, and that there were differing details about Jesus floating around in those early days.</w:t>
      </w:r>
    </w:p>
    <w:p w:rsidR="00B96DF4" w:rsidRPr="00B96DF4" w:rsidRDefault="00B96DF4" w:rsidP="00B96DF4">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B96DF4">
        <w:rPr>
          <w:rFonts w:ascii="Arial" w:eastAsia="Times New Roman" w:hAnsi="Arial" w:cs="Arial"/>
          <w:b/>
          <w:bCs/>
          <w:color w:val="141414"/>
          <w:sz w:val="27"/>
          <w:szCs w:val="27"/>
        </w:rPr>
        <w:t>More on Jesus' "Final Instructions"</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Though we are concentrating on Matthew 28's "Great Commission" passage, it is important to note that both Luke and John also preserve remembrances of Jesus' “final instructions,” albeit, with different words and context.</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color w:val="141414"/>
          <w:sz w:val="20"/>
          <w:szCs w:val="20"/>
        </w:rPr>
        <w:t>In </w:t>
      </w:r>
      <w:r w:rsidRPr="00B96DF4">
        <w:rPr>
          <w:rFonts w:ascii="Arial" w:eastAsia="Times New Roman" w:hAnsi="Arial" w:cs="Arial"/>
          <w:b/>
          <w:bCs/>
          <w:color w:val="141414"/>
          <w:sz w:val="20"/>
          <w:szCs w:val="20"/>
        </w:rPr>
        <w:t>Luke</w:t>
      </w:r>
      <w:r w:rsidRPr="00B96DF4">
        <w:rPr>
          <w:rFonts w:ascii="Arial" w:eastAsia="Times New Roman" w:hAnsi="Arial" w:cs="Arial"/>
          <w:color w:val="141414"/>
          <w:sz w:val="20"/>
          <w:szCs w:val="20"/>
        </w:rPr>
        <w:t> 24:48, Jesus’ final words to the Disciples </w:t>
      </w:r>
      <w:r w:rsidRPr="00B96DF4">
        <w:rPr>
          <w:rFonts w:ascii="Arial" w:eastAsia="Times New Roman" w:hAnsi="Arial" w:cs="Arial"/>
          <w:b/>
          <w:bCs/>
          <w:color w:val="141414"/>
          <w:sz w:val="20"/>
          <w:szCs w:val="20"/>
        </w:rPr>
        <w:t>take place on the Mount of Olives outside of Jerusalem.</w:t>
      </w:r>
      <w:r w:rsidRPr="00B96DF4">
        <w:rPr>
          <w:rFonts w:ascii="Arial" w:eastAsia="Times New Roman" w:hAnsi="Arial" w:cs="Arial"/>
          <w:color w:val="141414"/>
          <w:sz w:val="20"/>
          <w:szCs w:val="20"/>
        </w:rPr>
        <w:t> They are to preach the forgiveness of sins to all nations in his name and to expect the Spirit.  Luke takes a second crack at Jesus' final words when he writes the Book of Acts, saying, "</w:t>
      </w:r>
      <w:r w:rsidRPr="00B96DF4">
        <w:rPr>
          <w:rFonts w:ascii="Arial" w:eastAsia="Times New Roman" w:hAnsi="Arial" w:cs="Arial"/>
          <w:i/>
          <w:iCs/>
          <w:color w:val="141414"/>
          <w:sz w:val="20"/>
          <w:szCs w:val="20"/>
        </w:rPr>
        <w:t>And you will be my witnesses, telling people about me everywhere—in Jerusalem, throughout Judea, in Samaria, and to the ends of the earth.</w:t>
      </w:r>
      <w:r w:rsidRPr="00B96DF4">
        <w:rPr>
          <w:rFonts w:ascii="Arial" w:eastAsia="Times New Roman" w:hAnsi="Arial" w:cs="Arial"/>
          <w:color w:val="141414"/>
          <w:sz w:val="20"/>
          <w:szCs w:val="20"/>
        </w:rPr>
        <w:t>” (Acts 1:8)</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John 20</w:t>
      </w:r>
      <w:r w:rsidRPr="00B96DF4">
        <w:rPr>
          <w:rFonts w:ascii="Arial" w:eastAsia="Times New Roman" w:hAnsi="Arial" w:cs="Arial"/>
          <w:color w:val="141414"/>
          <w:sz w:val="20"/>
          <w:szCs w:val="20"/>
        </w:rPr>
        <w:t> places Jesus' final instructions in the story of Jesus’ appearance in the upper room. </w:t>
      </w:r>
      <w:r w:rsidRPr="00B96DF4">
        <w:rPr>
          <w:rFonts w:ascii="Arial" w:eastAsia="Times New Roman" w:hAnsi="Arial" w:cs="Arial"/>
          <w:i/>
          <w:iCs/>
          <w:color w:val="141414"/>
          <w:sz w:val="20"/>
          <w:szCs w:val="20"/>
        </w:rPr>
        <w:t>“…he showed them the wounds in his hands and his side. …and he said, “Peace be with you. </w:t>
      </w:r>
      <w:r w:rsidRPr="00B96DF4">
        <w:rPr>
          <w:rFonts w:ascii="Arial" w:eastAsia="Times New Roman" w:hAnsi="Arial" w:cs="Arial"/>
          <w:b/>
          <w:bCs/>
          <w:i/>
          <w:iCs/>
          <w:color w:val="141414"/>
          <w:sz w:val="20"/>
          <w:szCs w:val="20"/>
        </w:rPr>
        <w:t>As the Father has sent me, so I am sending you.</w:t>
      </w:r>
      <w:r w:rsidRPr="00B96DF4">
        <w:rPr>
          <w:rFonts w:ascii="Arial" w:eastAsia="Times New Roman" w:hAnsi="Arial" w:cs="Arial"/>
          <w:i/>
          <w:iCs/>
          <w:color w:val="141414"/>
          <w:sz w:val="20"/>
          <w:szCs w:val="20"/>
        </w:rPr>
        <w:t>” Then he breathed on them and said, “Receive the Holy Spirit.</w:t>
      </w:r>
      <w:r w:rsidRPr="00B96DF4">
        <w:rPr>
          <w:rFonts w:ascii="Arial" w:eastAsia="Times New Roman" w:hAnsi="Arial" w:cs="Arial"/>
          <w:color w:val="141414"/>
          <w:sz w:val="20"/>
          <w:szCs w:val="20"/>
        </w:rPr>
        <w:t>”  Then later in John 21, the Risen Jesus tells Peter to “feed my sheep.” (But there is no Ascension story.)</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 xml:space="preserve">In </w:t>
      </w:r>
      <w:proofErr w:type="gramStart"/>
      <w:r w:rsidRPr="00B96DF4">
        <w:rPr>
          <w:rFonts w:ascii="Arial" w:eastAsia="Times New Roman" w:hAnsi="Arial" w:cs="Arial"/>
          <w:b/>
          <w:bCs/>
          <w:color w:val="141414"/>
          <w:sz w:val="20"/>
          <w:szCs w:val="20"/>
        </w:rPr>
        <w:t>Matthew, </w:t>
      </w:r>
      <w:r w:rsidRPr="00B96DF4">
        <w:rPr>
          <w:rFonts w:ascii="Arial" w:eastAsia="Times New Roman" w:hAnsi="Arial" w:cs="Arial"/>
          <w:color w:val="141414"/>
          <w:sz w:val="20"/>
          <w:szCs w:val="20"/>
        </w:rPr>
        <w:t> Jesus</w:t>
      </w:r>
      <w:proofErr w:type="gramEnd"/>
      <w:r w:rsidRPr="00B96DF4">
        <w:rPr>
          <w:rFonts w:ascii="Arial" w:eastAsia="Times New Roman" w:hAnsi="Arial" w:cs="Arial"/>
          <w:color w:val="141414"/>
          <w:sz w:val="20"/>
          <w:szCs w:val="20"/>
        </w:rPr>
        <w:t>' last words are "I am with you always...."   But I think we can understand why Matthew didn't include it. Hard to imagine Jesus saying "I'm with you always" then leaving!  </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b/>
          <w:bCs/>
          <w:color w:val="141414"/>
          <w:sz w:val="20"/>
          <w:szCs w:val="20"/>
        </w:rPr>
        <w:t>John's Gospel</w:t>
      </w:r>
      <w:r w:rsidRPr="00B96DF4">
        <w:rPr>
          <w:rFonts w:ascii="Arial" w:eastAsia="Times New Roman" w:hAnsi="Arial" w:cs="Arial"/>
          <w:color w:val="141414"/>
          <w:sz w:val="20"/>
          <w:szCs w:val="20"/>
        </w:rPr>
        <w:t> also leaves the question of "where did he go?" up in the air so to speak,  John ends with Jesus sharing a meal with the disciples on the beach, and then the quick conclusion, "</w:t>
      </w:r>
      <w:r w:rsidRPr="00B96DF4">
        <w:rPr>
          <w:rFonts w:ascii="Arial" w:eastAsia="Times New Roman" w:hAnsi="Arial" w:cs="Arial"/>
          <w:i/>
          <w:iCs/>
          <w:color w:val="141414"/>
          <w:sz w:val="20"/>
          <w:szCs w:val="20"/>
        </w:rPr>
        <w:t>there are also many other things that Jesus did; if every one of them were written down, I suppose that the world itself could not contain the books that would have been written."</w:t>
      </w:r>
    </w:p>
    <w:p w:rsidR="00B96DF4" w:rsidRPr="00B96DF4" w:rsidRDefault="00B96DF4" w:rsidP="00B96DF4">
      <w:pPr>
        <w:shd w:val="clear" w:color="auto" w:fill="FFFFFF"/>
        <w:spacing w:before="100" w:beforeAutospacing="1" w:after="100" w:afterAutospacing="1" w:line="240" w:lineRule="auto"/>
        <w:rPr>
          <w:rFonts w:ascii="Arial" w:eastAsia="Times New Roman" w:hAnsi="Arial" w:cs="Arial"/>
          <w:color w:val="141414"/>
          <w:sz w:val="20"/>
          <w:szCs w:val="20"/>
        </w:rPr>
      </w:pPr>
      <w:r w:rsidRPr="00B96DF4">
        <w:rPr>
          <w:rFonts w:ascii="Arial" w:eastAsia="Times New Roman" w:hAnsi="Arial" w:cs="Arial"/>
          <w:i/>
          <w:iCs/>
          <w:color w:val="141414"/>
          <w:sz w:val="20"/>
          <w:szCs w:val="20"/>
        </w:rPr>
        <w:t>To these early writers, there was no "end" to Jesus story, only a new beginning.</w:t>
      </w:r>
    </w:p>
    <w:p w:rsidR="00B96DF4" w:rsidRPr="00B96DF4" w:rsidRDefault="00B96DF4" w:rsidP="00B96DF4">
      <w:pPr>
        <w:spacing w:after="0" w:line="240" w:lineRule="auto"/>
        <w:rPr>
          <w:rFonts w:ascii="Times New Roman" w:eastAsia="Times New Roman" w:hAnsi="Times New Roman" w:cs="Times New Roman"/>
          <w:sz w:val="24"/>
          <w:szCs w:val="24"/>
        </w:rPr>
      </w:pPr>
      <w:r w:rsidRPr="00B96DF4">
        <w:rPr>
          <w:rFonts w:ascii="Times New Roman" w:eastAsia="Times New Roman" w:hAnsi="Times New Roman" w:cs="Times New Roman"/>
          <w:sz w:val="24"/>
          <w:szCs w:val="24"/>
        </w:rPr>
        <w:lastRenderedPageBreak/>
        <w:pict>
          <v:rect id="_x0000_i1031" style="width:0;height:0" o:hrstd="t" o:hrnoshade="t" o:hr="t" fillcolor="#141414" stroked="f"/>
        </w:pict>
      </w:r>
    </w:p>
    <w:p w:rsidR="00B96DF4" w:rsidRPr="00B96DF4" w:rsidRDefault="00B96DF4" w:rsidP="00B96DF4">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B96DF4">
        <w:rPr>
          <w:rFonts w:ascii="Arial" w:eastAsia="Times New Roman" w:hAnsi="Arial" w:cs="Arial"/>
          <w:color w:val="141414"/>
          <w:sz w:val="20"/>
          <w:szCs w:val="20"/>
        </w:rPr>
        <w:t>Written by Rev. Neil MacQueen for the Rotation.org Writing Team</w:t>
      </w:r>
      <w:r w:rsidRPr="00B96DF4">
        <w:rPr>
          <w:rFonts w:ascii="Arial" w:eastAsia="Times New Roman" w:hAnsi="Arial" w:cs="Arial"/>
          <w:color w:val="141414"/>
          <w:sz w:val="20"/>
          <w:szCs w:val="20"/>
        </w:rPr>
        <w:br/>
        <w:t>Copyright 2018, Rotation.org Inc.</w:t>
      </w:r>
      <w:r w:rsidRPr="00B96DF4">
        <w:rPr>
          <w:rFonts w:ascii="Arial" w:eastAsia="Times New Roman" w:hAnsi="Arial" w:cs="Arial"/>
          <w:color w:val="141414"/>
          <w:sz w:val="20"/>
          <w:szCs w:val="20"/>
        </w:rPr>
        <w:br/>
        <w:t xml:space="preserve">Portions of the Jesus sandals logo by </w:t>
      </w:r>
      <w:proofErr w:type="spellStart"/>
      <w:r w:rsidRPr="00B96DF4">
        <w:rPr>
          <w:rFonts w:ascii="Arial" w:eastAsia="Times New Roman" w:hAnsi="Arial" w:cs="Arial"/>
          <w:color w:val="141414"/>
          <w:sz w:val="20"/>
          <w:szCs w:val="20"/>
        </w:rPr>
        <w:t>Diamatina</w:t>
      </w:r>
      <w:proofErr w:type="spellEnd"/>
      <w:r w:rsidRPr="00B96DF4">
        <w:rPr>
          <w:rFonts w:ascii="Arial" w:eastAsia="Times New Roman" w:hAnsi="Arial" w:cs="Arial"/>
          <w:color w:val="141414"/>
          <w:sz w:val="20"/>
          <w:szCs w:val="20"/>
        </w:rPr>
        <w:t>, used with permission.</w:t>
      </w:r>
      <w:r w:rsidRPr="00B96DF4">
        <w:rPr>
          <w:rFonts w:ascii="Arial" w:eastAsia="Times New Roman" w:hAnsi="Arial" w:cs="Arial"/>
          <w:color w:val="141414"/>
          <w:sz w:val="20"/>
          <w:szCs w:val="20"/>
        </w:rPr>
        <w:br/>
        <w:t>Other images in the public domain.</w:t>
      </w:r>
    </w:p>
    <w:p w:rsidR="00CF4124" w:rsidRPr="00B96DF4" w:rsidRDefault="00CF4124" w:rsidP="00B96DF4"/>
    <w:sectPr w:rsidR="00CF4124" w:rsidRPr="00B96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365"/>
    <w:multiLevelType w:val="multilevel"/>
    <w:tmpl w:val="45EC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06A23"/>
    <w:multiLevelType w:val="multilevel"/>
    <w:tmpl w:val="05E0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927E2"/>
    <w:multiLevelType w:val="multilevel"/>
    <w:tmpl w:val="6976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77A97"/>
    <w:multiLevelType w:val="multilevel"/>
    <w:tmpl w:val="9100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F4"/>
    <w:rsid w:val="00A97C1F"/>
    <w:rsid w:val="00B96DF4"/>
    <w:rsid w:val="00CF4124"/>
    <w:rsid w:val="00E076DD"/>
    <w:rsid w:val="00FE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F36CA-42C3-4646-A7DC-BB4CE30F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6D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6D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6D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D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6D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6DF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96D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DF4"/>
    <w:rPr>
      <w:b/>
      <w:bCs/>
    </w:rPr>
  </w:style>
  <w:style w:type="character" w:styleId="Hyperlink">
    <w:name w:val="Hyperlink"/>
    <w:basedOn w:val="DefaultParagraphFont"/>
    <w:uiPriority w:val="99"/>
    <w:semiHidden/>
    <w:unhideWhenUsed/>
    <w:rsid w:val="00B96DF4"/>
    <w:rPr>
      <w:color w:val="0000FF"/>
      <w:u w:val="single"/>
    </w:rPr>
  </w:style>
  <w:style w:type="character" w:styleId="Emphasis">
    <w:name w:val="Emphasis"/>
    <w:basedOn w:val="DefaultParagraphFont"/>
    <w:uiPriority w:val="20"/>
    <w:qFormat/>
    <w:rsid w:val="00B96DF4"/>
    <w:rPr>
      <w:i/>
      <w:iCs/>
    </w:rPr>
  </w:style>
  <w:style w:type="character" w:customStyle="1" w:styleId="text">
    <w:name w:val="text"/>
    <w:basedOn w:val="DefaultParagraphFont"/>
    <w:rsid w:val="00B9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2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tation.org/fileSendAction/fcType/0/fcOid/577493138080907817/filePointer/580449087333496774/fodoid/580449087333496771/imageType/LARGE/inlineImage/true/kidstartin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201:1-11&amp;version=NRSV" TargetMode="External"/><Relationship Id="rId5" Type="http://schemas.openxmlformats.org/officeDocument/2006/relationships/hyperlink" Target="https://www.biblegateway.com/passage/?search=Matthew+28%3A16-20&amp;version=NR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11949</Characters>
  <Application>Microsoft Office Word</Application>
  <DocSecurity>0</DocSecurity>
  <Lines>99</Lines>
  <Paragraphs>28</Paragraphs>
  <ScaleCrop>false</ScaleCrop>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Tom Tyler</cp:lastModifiedBy>
  <cp:revision>1</cp:revision>
  <dcterms:created xsi:type="dcterms:W3CDTF">2020-05-07T16:51:00Z</dcterms:created>
  <dcterms:modified xsi:type="dcterms:W3CDTF">2020-05-07T16:52:00Z</dcterms:modified>
</cp:coreProperties>
</file>